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42F" w:rsidRPr="00300E17" w:rsidRDefault="00300E17">
      <w:pPr>
        <w:rPr>
          <w:b/>
        </w:rPr>
      </w:pPr>
      <w:proofErr w:type="gramStart"/>
      <w:r>
        <w:rPr>
          <w:b/>
        </w:rPr>
        <w:t>e</w:t>
      </w:r>
      <w:r w:rsidR="004775B3" w:rsidRPr="00300E17">
        <w:rPr>
          <w:b/>
        </w:rPr>
        <w:t>Learning</w:t>
      </w:r>
      <w:proofErr w:type="gramEnd"/>
      <w:r w:rsidRPr="00300E17">
        <w:rPr>
          <w:b/>
        </w:rPr>
        <w:t>: T</w:t>
      </w:r>
      <w:r w:rsidR="004775B3" w:rsidRPr="00300E17">
        <w:rPr>
          <w:b/>
        </w:rPr>
        <w:t>eaching and learning for a twenty first century world</w:t>
      </w:r>
    </w:p>
    <w:p w:rsidR="004775B3" w:rsidRDefault="004775B3"/>
    <w:p w:rsidR="001A0D17" w:rsidRDefault="001A0D17">
      <w:pPr>
        <w:rPr>
          <w:b/>
        </w:rPr>
      </w:pPr>
      <w:r>
        <w:rPr>
          <w:b/>
        </w:rPr>
        <w:t>Overview:</w:t>
      </w:r>
    </w:p>
    <w:p w:rsidR="001A0D17" w:rsidRDefault="001A0D17" w:rsidP="001A0D17">
      <w:pPr>
        <w:rPr>
          <w:rFonts w:eastAsia="Times New Roman"/>
        </w:rPr>
      </w:pPr>
      <w:r>
        <w:rPr>
          <w:rFonts w:eastAsia="Times New Roman"/>
        </w:rPr>
        <w:t xml:space="preserve">As the widespread adoption of technology continues to influence the way in which people live, work, learn and socialise the role of eLearning in preparing students for a twenty first century world is becoming increasingly important. </w:t>
      </w:r>
      <w:r w:rsidR="002447CA">
        <w:rPr>
          <w:rFonts w:eastAsia="Times New Roman"/>
        </w:rPr>
        <w:t xml:space="preserve"> However, the adoption of technology for teaching and learning can also create significant challenges for institutions. </w:t>
      </w:r>
      <w:r>
        <w:rPr>
          <w:rFonts w:eastAsia="Times New Roman"/>
        </w:rPr>
        <w:t xml:space="preserve">The workshops will explore a number of </w:t>
      </w:r>
      <w:r w:rsidR="00AA350B">
        <w:rPr>
          <w:rFonts w:eastAsia="Times New Roman"/>
        </w:rPr>
        <w:t xml:space="preserve">major </w:t>
      </w:r>
      <w:r>
        <w:rPr>
          <w:rFonts w:eastAsia="Times New Roman"/>
        </w:rPr>
        <w:t>technology trends that are impacting on higher education including open education resources (OER) mobile learning and social networking tools. The workshops will assist participants to identify the ways in which these tools can be used to support teaching and learning</w:t>
      </w:r>
      <w:r w:rsidR="00AA350B">
        <w:rPr>
          <w:rFonts w:eastAsia="Times New Roman"/>
        </w:rPr>
        <w:t xml:space="preserve">, </w:t>
      </w:r>
      <w:r>
        <w:rPr>
          <w:rFonts w:eastAsia="Times New Roman"/>
        </w:rPr>
        <w:t>and to consider sustainable and scalable approaches to adopting eLearning.</w:t>
      </w:r>
    </w:p>
    <w:p w:rsidR="001A0D17" w:rsidRDefault="001A0D17" w:rsidP="001A0D17">
      <w:pPr>
        <w:rPr>
          <w:rFonts w:eastAsia="Times New Roman"/>
        </w:rPr>
      </w:pPr>
    </w:p>
    <w:p w:rsidR="001A0D17" w:rsidRDefault="001A0D17" w:rsidP="001A0D17">
      <w:pPr>
        <w:rPr>
          <w:rFonts w:eastAsia="Times New Roman"/>
        </w:rPr>
      </w:pPr>
      <w:r>
        <w:rPr>
          <w:rFonts w:eastAsia="Times New Roman"/>
        </w:rPr>
        <w:t>The changes to education that are being driven by this widescale adoption of technology raise important questions for institutions. What kind of skills do learners need for a twenty first century world?  How can eL</w:t>
      </w:r>
      <w:r w:rsidR="00AA350B">
        <w:rPr>
          <w:rFonts w:eastAsia="Times New Roman"/>
        </w:rPr>
        <w:t xml:space="preserve">earning support this? What kinds </w:t>
      </w:r>
      <w:bookmarkStart w:id="0" w:name="_GoBack"/>
      <w:bookmarkEnd w:id="0"/>
      <w:r>
        <w:rPr>
          <w:rFonts w:eastAsia="Times New Roman"/>
        </w:rPr>
        <w:t>of learning strategies a</w:t>
      </w:r>
      <w:r w:rsidR="00CD5951">
        <w:rPr>
          <w:rFonts w:eastAsia="Times New Roman"/>
        </w:rPr>
        <w:t>re appropriate for supporting eL</w:t>
      </w:r>
      <w:r>
        <w:rPr>
          <w:rFonts w:eastAsia="Times New Roman"/>
        </w:rPr>
        <w:t>earning? What kind</w:t>
      </w:r>
      <w:r w:rsidR="00AA350B">
        <w:rPr>
          <w:rFonts w:eastAsia="Times New Roman"/>
        </w:rPr>
        <w:t>s</w:t>
      </w:r>
      <w:r>
        <w:rPr>
          <w:rFonts w:eastAsia="Times New Roman"/>
        </w:rPr>
        <w:t xml:space="preserve"> of skills are seen as necessary to working in a twenty first century world? What are learners</w:t>
      </w:r>
      <w:r w:rsidR="00AA350B">
        <w:rPr>
          <w:rFonts w:eastAsia="Times New Roman"/>
        </w:rPr>
        <w:t>’</w:t>
      </w:r>
      <w:r>
        <w:rPr>
          <w:rFonts w:eastAsia="Times New Roman"/>
        </w:rPr>
        <w:t xml:space="preserve"> expectations of learning with technology? What kind of skills </w:t>
      </w:r>
      <w:proofErr w:type="gramStart"/>
      <w:r>
        <w:rPr>
          <w:rFonts w:eastAsia="Times New Roman"/>
        </w:rPr>
        <w:t>do staff</w:t>
      </w:r>
      <w:proofErr w:type="gramEnd"/>
      <w:r>
        <w:rPr>
          <w:rFonts w:eastAsia="Times New Roman"/>
        </w:rPr>
        <w:t xml:space="preserve"> need for teaching with technology?  How do we address digital divides? </w:t>
      </w:r>
      <w:r w:rsidR="002447CA">
        <w:rPr>
          <w:rFonts w:eastAsia="Times New Roman"/>
        </w:rPr>
        <w:t xml:space="preserve">How do we ensure the quality of eLearning activities? </w:t>
      </w:r>
      <w:r>
        <w:rPr>
          <w:rFonts w:eastAsia="Times New Roman"/>
        </w:rPr>
        <w:t>In this workshop the presenter and participants will address and discuss these questions.</w:t>
      </w:r>
    </w:p>
    <w:p w:rsidR="001A0D17" w:rsidRDefault="001A0D17" w:rsidP="001A0D17">
      <w:pPr>
        <w:rPr>
          <w:rFonts w:eastAsia="Times New Roman"/>
        </w:rPr>
      </w:pPr>
    </w:p>
    <w:p w:rsidR="001A0D17" w:rsidRDefault="001A0D17" w:rsidP="001A0D17">
      <w:r w:rsidRPr="004775B3">
        <w:rPr>
          <w:b/>
        </w:rPr>
        <w:t>Audience:</w:t>
      </w:r>
    </w:p>
    <w:p w:rsidR="001A0D17" w:rsidRDefault="001A0D17" w:rsidP="001A0D17">
      <w:pPr>
        <w:rPr>
          <w:rFonts w:eastAsia="Times New Roman"/>
        </w:rPr>
      </w:pPr>
      <w:r>
        <w:t xml:space="preserve">The workshop will appeal to a wide audience including </w:t>
      </w:r>
      <w:r>
        <w:rPr>
          <w:rFonts w:eastAsia="Times New Roman"/>
        </w:rPr>
        <w:t xml:space="preserve">academics, educational experts, support personnel and institute and government personnel who have an involvement in using technology for teaching and learning.  This workshop may also be of interest to school practitioners and other people from organisations involved in education. The workshop will explore the expectations of learners and workplaces in relation to the kinds of skills and competencies viewed as desirable for effective functioning in a twenty first century world and will seek input from participants on their views in this regard. </w:t>
      </w:r>
    </w:p>
    <w:p w:rsidR="001A0D17" w:rsidRDefault="001A0D17" w:rsidP="001A0D17">
      <w:pPr>
        <w:rPr>
          <w:rFonts w:eastAsia="Times New Roman"/>
          <w:b/>
        </w:rPr>
      </w:pPr>
    </w:p>
    <w:p w:rsidR="001A0D17" w:rsidRPr="00207C3D" w:rsidRDefault="001A0D17" w:rsidP="001A0D17">
      <w:pPr>
        <w:rPr>
          <w:rFonts w:eastAsia="Times New Roman"/>
          <w:b/>
        </w:rPr>
      </w:pPr>
      <w:r w:rsidRPr="00207C3D">
        <w:rPr>
          <w:rFonts w:eastAsia="Times New Roman"/>
          <w:b/>
        </w:rPr>
        <w:t>The Benefits:</w:t>
      </w:r>
    </w:p>
    <w:p w:rsidR="001A0D17" w:rsidRDefault="001A0D17" w:rsidP="001A0D17">
      <w:pPr>
        <w:rPr>
          <w:rFonts w:eastAsia="Times New Roman"/>
        </w:rPr>
      </w:pPr>
      <w:r>
        <w:rPr>
          <w:rFonts w:eastAsia="Times New Roman"/>
        </w:rPr>
        <w:t>Workshop activities will assist participants in developing an understanding of what eLearning means in the twenty first century and to discuss</w:t>
      </w:r>
      <w:r w:rsidR="00CD5951">
        <w:rPr>
          <w:rFonts w:eastAsia="Times New Roman"/>
        </w:rPr>
        <w:t xml:space="preserve"> emerging tools and trends in eL</w:t>
      </w:r>
      <w:r>
        <w:rPr>
          <w:rFonts w:eastAsia="Times New Roman"/>
        </w:rPr>
        <w:t>earning that are influencing Higher Educati</w:t>
      </w:r>
      <w:r w:rsidR="00CD5951">
        <w:rPr>
          <w:rFonts w:eastAsia="Times New Roman"/>
        </w:rPr>
        <w:t xml:space="preserve">on. Participants will have the </w:t>
      </w:r>
      <w:r>
        <w:rPr>
          <w:rFonts w:eastAsia="Times New Roman"/>
        </w:rPr>
        <w:t>opportunity to consider approaches suitable to supporting effective adoption and integration of technology in sustainable and scalable ways. The workshops will use active and group based learning activities that utilise pedagogies suitable for eLearning and it is hoped that these strategies can be utilised by participants in their own contexts.</w:t>
      </w:r>
    </w:p>
    <w:p w:rsidR="001A0D17" w:rsidRDefault="001A0D17">
      <w:pPr>
        <w:rPr>
          <w:b/>
        </w:rPr>
      </w:pPr>
    </w:p>
    <w:p w:rsidR="004775B3" w:rsidRPr="00207C3D" w:rsidRDefault="004775B3">
      <w:pPr>
        <w:rPr>
          <w:b/>
        </w:rPr>
      </w:pPr>
      <w:r w:rsidRPr="00207C3D">
        <w:rPr>
          <w:b/>
        </w:rPr>
        <w:t>Speaker Profile:</w:t>
      </w:r>
    </w:p>
    <w:p w:rsidR="00136DF9" w:rsidRDefault="004775B3">
      <w:r>
        <w:lastRenderedPageBreak/>
        <w:t>Dr Trish Andrews</w:t>
      </w:r>
      <w:r w:rsidR="00FD72F5">
        <w:t xml:space="preserve">has a </w:t>
      </w:r>
      <w:r w:rsidR="00136DF9">
        <w:t>BE</w:t>
      </w:r>
      <w:r w:rsidR="0011264F">
        <w:t>d,</w:t>
      </w:r>
      <w:r w:rsidR="00FD72F5">
        <w:t xml:space="preserve"> a Masters in Computer Assisted Language Learning and an Ed</w:t>
      </w:r>
      <w:r w:rsidR="00605698">
        <w:t>uc</w:t>
      </w:r>
      <w:r w:rsidR="00FD72F5">
        <w:t xml:space="preserve">ational Doctorate in the </w:t>
      </w:r>
      <w:r w:rsidR="00605698">
        <w:t>use of ICT in Higher Education.  Dr Andrews has worked in the area of eLearning for nearly two decades and been involved in numerous projects</w:t>
      </w:r>
      <w:r w:rsidR="0011264F">
        <w:t>. Through her work on the</w:t>
      </w:r>
      <w:r w:rsidR="00605698">
        <w:t xml:space="preserve"> University of Queensland eLearning Strategy Committee</w:t>
      </w:r>
      <w:proofErr w:type="gramStart"/>
      <w:r w:rsidR="00CD5951">
        <w:t>,</w:t>
      </w:r>
      <w:r w:rsidR="0011264F">
        <w:t>she</w:t>
      </w:r>
      <w:proofErr w:type="gramEnd"/>
      <w:r w:rsidR="00605698">
        <w:t xml:space="preserve"> has input into strategic planning in relation to the use of eLearning. </w:t>
      </w:r>
    </w:p>
    <w:p w:rsidR="00136DF9" w:rsidRDefault="00136DF9"/>
    <w:p w:rsidR="00605698" w:rsidRDefault="00605698">
      <w:r>
        <w:t xml:space="preserve">Dr Andrews plays a key role in </w:t>
      </w:r>
      <w:r w:rsidR="00136DF9">
        <w:t xml:space="preserve">supporting </w:t>
      </w:r>
      <w:r>
        <w:t>curriculum design for large education projects utilising t</w:t>
      </w:r>
      <w:r w:rsidR="0011264F">
        <w:t>echnology at both UQ and natio</w:t>
      </w:r>
      <w:r>
        <w:t xml:space="preserve">nally and </w:t>
      </w:r>
      <w:r w:rsidR="0011264F">
        <w:t>was</w:t>
      </w:r>
      <w:r>
        <w:t xml:space="preserve"> awarded Australian Learning and Teaching Awards (ALTC) for programs that enhance learning in 2010 and 2011. </w:t>
      </w:r>
    </w:p>
    <w:p w:rsidR="00136DF9" w:rsidRDefault="00136DF9"/>
    <w:p w:rsidR="004775B3" w:rsidRDefault="00605698">
      <w:r>
        <w:t xml:space="preserve">Dr Andrews develops and conducts a number of professional development activities to support effective adoption of eLearning at </w:t>
      </w:r>
      <w:r w:rsidR="00136DF9">
        <w:t>the University of Queensland</w:t>
      </w:r>
      <w:r>
        <w:t xml:space="preserve"> and as a co</w:t>
      </w:r>
      <w:r w:rsidR="0011264F">
        <w:t>nsultant and has previously been involved in professional development programs at the University of Da Nang and for the Thai Ministry of Health.</w:t>
      </w:r>
    </w:p>
    <w:p w:rsidR="0011264F" w:rsidRDefault="0011264F">
      <w:pPr>
        <w:rPr>
          <w:b/>
        </w:rPr>
      </w:pPr>
    </w:p>
    <w:p w:rsidR="00207C3D" w:rsidRDefault="00207C3D" w:rsidP="00207C3D">
      <w:pPr>
        <w:rPr>
          <w:rFonts w:eastAsia="Times New Roman"/>
        </w:rPr>
      </w:pPr>
    </w:p>
    <w:p w:rsidR="0011264F" w:rsidRDefault="0011264F">
      <w:pPr>
        <w:rPr>
          <w:rFonts w:eastAsia="Times New Roman"/>
        </w:rPr>
      </w:pPr>
    </w:p>
    <w:p w:rsidR="00136DF9" w:rsidRPr="00136DF9" w:rsidRDefault="00136DF9" w:rsidP="00136DF9">
      <w:pPr>
        <w:spacing w:before="100" w:beforeAutospacing="1" w:after="100" w:afterAutospacing="1"/>
        <w:rPr>
          <w:rFonts w:ascii="Times" w:hAnsi="Times"/>
          <w:sz w:val="20"/>
          <w:szCs w:val="20"/>
          <w:lang w:eastAsia="en-US"/>
        </w:rPr>
      </w:pPr>
      <w:r w:rsidRPr="00136DF9">
        <w:rPr>
          <w:rFonts w:ascii="Times" w:hAnsi="Times"/>
          <w:sz w:val="20"/>
          <w:szCs w:val="20"/>
          <w:lang w:eastAsia="en-US"/>
        </w:rPr>
        <w:t>.   </w:t>
      </w:r>
    </w:p>
    <w:p w:rsidR="0011264F" w:rsidRDefault="0011264F"/>
    <w:sectPr w:rsidR="0011264F" w:rsidSect="00AB242F">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
  <w:rsids>
    <w:rsidRoot w:val="004775B3"/>
    <w:rsid w:val="00045CE7"/>
    <w:rsid w:val="0011264F"/>
    <w:rsid w:val="00136DF9"/>
    <w:rsid w:val="001620DB"/>
    <w:rsid w:val="001A0D17"/>
    <w:rsid w:val="00207C3D"/>
    <w:rsid w:val="002447CA"/>
    <w:rsid w:val="00300E17"/>
    <w:rsid w:val="004775B3"/>
    <w:rsid w:val="005360FC"/>
    <w:rsid w:val="00605698"/>
    <w:rsid w:val="0071763F"/>
    <w:rsid w:val="007577A2"/>
    <w:rsid w:val="00775328"/>
    <w:rsid w:val="009D028D"/>
    <w:rsid w:val="00AA350B"/>
    <w:rsid w:val="00AB242F"/>
    <w:rsid w:val="00CD5951"/>
    <w:rsid w:val="00D67F47"/>
    <w:rsid w:val="00ED6022"/>
    <w:rsid w:val="00FD72F5"/>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CE7"/>
    <w:rPr>
      <w:sz w:val="24"/>
      <w:szCs w:val="24"/>
      <w:lang w:val="en-AU" w:eastAsia="ja-JP"/>
    </w:rPr>
  </w:style>
  <w:style w:type="paragraph" w:styleId="Heading5">
    <w:name w:val="heading 5"/>
    <w:basedOn w:val="Normal"/>
    <w:link w:val="Heading5Char"/>
    <w:uiPriority w:val="9"/>
    <w:qFormat/>
    <w:rsid w:val="00136DF9"/>
    <w:pPr>
      <w:spacing w:before="100" w:beforeAutospacing="1" w:after="100" w:afterAutospacing="1"/>
      <w:outlineLvl w:val="4"/>
    </w:pPr>
    <w:rPr>
      <w:rFonts w:ascii="Times" w:hAnsi="Times"/>
      <w:b/>
      <w:bC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F3650"/>
    <w:rPr>
      <w:rFonts w:ascii="Lucida Grande" w:hAnsi="Lucida Grande"/>
      <w:sz w:val="18"/>
      <w:szCs w:val="18"/>
    </w:rPr>
  </w:style>
  <w:style w:type="paragraph" w:styleId="NormalWeb">
    <w:name w:val="Normal (Web)"/>
    <w:basedOn w:val="Normal"/>
    <w:uiPriority w:val="99"/>
    <w:semiHidden/>
    <w:unhideWhenUsed/>
    <w:rsid w:val="0011264F"/>
    <w:pPr>
      <w:spacing w:before="100" w:beforeAutospacing="1" w:after="100" w:afterAutospacing="1"/>
    </w:pPr>
    <w:rPr>
      <w:rFonts w:ascii="Times" w:hAnsi="Times"/>
      <w:sz w:val="20"/>
      <w:szCs w:val="20"/>
      <w:lang w:eastAsia="en-US"/>
    </w:rPr>
  </w:style>
  <w:style w:type="character" w:customStyle="1" w:styleId="Heading5Char">
    <w:name w:val="Heading 5 Char"/>
    <w:basedOn w:val="DefaultParagraphFont"/>
    <w:link w:val="Heading5"/>
    <w:uiPriority w:val="9"/>
    <w:rsid w:val="00136DF9"/>
    <w:rPr>
      <w:rFonts w:ascii="Times" w:hAnsi="Times"/>
      <w:b/>
      <w:bCs/>
      <w:lang w:val="en-AU" w:eastAsia="en-US"/>
    </w:rPr>
  </w:style>
</w:styles>
</file>

<file path=word/webSettings.xml><?xml version="1.0" encoding="utf-8"?>
<w:webSettings xmlns:r="http://schemas.openxmlformats.org/officeDocument/2006/relationships" xmlns:w="http://schemas.openxmlformats.org/wordprocessingml/2006/main">
  <w:divs>
    <w:div w:id="1035035946">
      <w:bodyDiv w:val="1"/>
      <w:marLeft w:val="0"/>
      <w:marRight w:val="0"/>
      <w:marTop w:val="0"/>
      <w:marBottom w:val="0"/>
      <w:divBdr>
        <w:top w:val="none" w:sz="0" w:space="0" w:color="auto"/>
        <w:left w:val="none" w:sz="0" w:space="0" w:color="auto"/>
        <w:bottom w:val="none" w:sz="0" w:space="0" w:color="auto"/>
        <w:right w:val="none" w:sz="0" w:space="0" w:color="auto"/>
      </w:divBdr>
      <w:divsChild>
        <w:div w:id="554202205">
          <w:marLeft w:val="0"/>
          <w:marRight w:val="0"/>
          <w:marTop w:val="0"/>
          <w:marBottom w:val="0"/>
          <w:divBdr>
            <w:top w:val="none" w:sz="0" w:space="0" w:color="auto"/>
            <w:left w:val="none" w:sz="0" w:space="0" w:color="auto"/>
            <w:bottom w:val="none" w:sz="0" w:space="0" w:color="auto"/>
            <w:right w:val="none" w:sz="0" w:space="0" w:color="auto"/>
          </w:divBdr>
        </w:div>
        <w:div w:id="1144200659">
          <w:marLeft w:val="0"/>
          <w:marRight w:val="0"/>
          <w:marTop w:val="0"/>
          <w:marBottom w:val="0"/>
          <w:divBdr>
            <w:top w:val="none" w:sz="0" w:space="0" w:color="auto"/>
            <w:left w:val="none" w:sz="0" w:space="0" w:color="auto"/>
            <w:bottom w:val="none" w:sz="0" w:space="0" w:color="auto"/>
            <w:right w:val="none" w:sz="0" w:space="0" w:color="auto"/>
          </w:divBdr>
        </w:div>
      </w:divsChild>
    </w:div>
    <w:div w:id="1096175855">
      <w:bodyDiv w:val="1"/>
      <w:marLeft w:val="0"/>
      <w:marRight w:val="0"/>
      <w:marTop w:val="0"/>
      <w:marBottom w:val="0"/>
      <w:divBdr>
        <w:top w:val="none" w:sz="0" w:space="0" w:color="auto"/>
        <w:left w:val="none" w:sz="0" w:space="0" w:color="auto"/>
        <w:bottom w:val="none" w:sz="0" w:space="0" w:color="auto"/>
        <w:right w:val="none" w:sz="0" w:space="0" w:color="auto"/>
      </w:divBdr>
    </w:div>
    <w:div w:id="20170748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698E21-7872-459D-AED6-38F7CAE69B30}"/>
</file>

<file path=customXml/itemProps2.xml><?xml version="1.0" encoding="utf-8"?>
<ds:datastoreItem xmlns:ds="http://schemas.openxmlformats.org/officeDocument/2006/customXml" ds:itemID="{04F5CAE7-7128-445F-BBE3-BE8FB45C979B}"/>
</file>

<file path=customXml/itemProps3.xml><?xml version="1.0" encoding="utf-8"?>
<ds:datastoreItem xmlns:ds="http://schemas.openxmlformats.org/officeDocument/2006/customXml" ds:itemID="{B7ED3AEB-34A2-429B-A11A-EA1BA4CD1848}"/>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3748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 Andrews</dc:creator>
  <cp:lastModifiedBy>Windows User</cp:lastModifiedBy>
  <cp:revision>2</cp:revision>
  <dcterms:created xsi:type="dcterms:W3CDTF">2012-06-04T03:27:00Z</dcterms:created>
  <dcterms:modified xsi:type="dcterms:W3CDTF">2012-06-04T03:27:00Z</dcterms:modified>
</cp:coreProperties>
</file>